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B9B8C5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ДОГОВОР ПОСТАВКИ № _____</w:t>
      </w:r>
    </w:p>
    <w:p w14:paraId="08D29BCD">
      <w:pPr>
        <w:pStyle w:val="26"/>
        <w:widowControl w:val="0"/>
        <w:spacing w:before="0"/>
        <w:rPr>
          <w:sz w:val="20"/>
        </w:rPr>
      </w:pPr>
    </w:p>
    <w:p w14:paraId="08D8A486">
      <w:pPr>
        <w:pStyle w:val="26"/>
        <w:widowControl w:val="0"/>
        <w:spacing w:before="0"/>
        <w:ind w:firstLine="0"/>
        <w:rPr>
          <w:sz w:val="20"/>
        </w:rPr>
      </w:pPr>
      <w:r>
        <w:rPr>
          <w:sz w:val="20"/>
        </w:rPr>
        <w:t>г. Южно-Сахалинск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             «__»________202</w:t>
      </w:r>
      <w:r>
        <w:rPr>
          <w:rFonts w:hint="default"/>
          <w:sz w:val="20"/>
          <w:lang w:val="ru-RU"/>
        </w:rPr>
        <w:t>4</w:t>
      </w:r>
      <w:r>
        <w:rPr>
          <w:sz w:val="20"/>
        </w:rPr>
        <w:t xml:space="preserve"> г.</w:t>
      </w:r>
    </w:p>
    <w:p w14:paraId="211FA6E0">
      <w:pPr>
        <w:widowControl w:val="0"/>
        <w:spacing w:after="0"/>
        <w:ind w:firstLine="708"/>
        <w:rPr>
          <w:sz w:val="20"/>
          <w:szCs w:val="20"/>
        </w:rPr>
      </w:pPr>
    </w:p>
    <w:p w14:paraId="7226A361">
      <w:pPr>
        <w:widowControl w:val="0"/>
        <w:spacing w:after="0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Общество с ограниченной ответственностью «РОМАШКА»</w:t>
      </w:r>
      <w:r>
        <w:rPr>
          <w:sz w:val="20"/>
          <w:szCs w:val="20"/>
        </w:rPr>
        <w:t xml:space="preserve">, </w:t>
      </w:r>
      <w:r>
        <w:rPr>
          <w:bCs/>
          <w:sz w:val="20"/>
          <w:szCs w:val="20"/>
        </w:rPr>
        <w:t xml:space="preserve">именуемое в дальнейшем «Поставщик», в лице директора Янчук Виктории Юрьевны, </w:t>
      </w:r>
      <w:r>
        <w:rPr>
          <w:sz w:val="20"/>
          <w:szCs w:val="20"/>
        </w:rPr>
        <w:t>действующего на основании</w:t>
      </w:r>
      <w:r>
        <w:rPr>
          <w:rFonts w:cs="Arial"/>
          <w:sz w:val="20"/>
          <w:szCs w:val="20"/>
        </w:rPr>
        <w:t xml:space="preserve"> Устава</w:t>
      </w:r>
      <w:r>
        <w:rPr>
          <w:sz w:val="20"/>
          <w:szCs w:val="20"/>
        </w:rPr>
        <w:t>, с одной стороны и, ________________________________________________________________________________в лице __________________________________________________________________________________ действующего на основании __________________________, именуемое в дальнейшем «Заказчик», заключили настоящий договор о нижеследующем:</w:t>
      </w:r>
    </w:p>
    <w:p w14:paraId="173A7C96">
      <w:pPr>
        <w:pStyle w:val="26"/>
        <w:widowControl w:val="0"/>
        <w:spacing w:before="0"/>
        <w:ind w:firstLine="0"/>
        <w:rPr>
          <w:sz w:val="20"/>
        </w:rPr>
      </w:pPr>
    </w:p>
    <w:p w14:paraId="4696B08D">
      <w:pPr>
        <w:widowControl w:val="0"/>
        <w:spacing w:after="0"/>
        <w:jc w:val="center"/>
        <w:rPr>
          <w:bCs/>
          <w:sz w:val="20"/>
          <w:szCs w:val="20"/>
        </w:rPr>
      </w:pPr>
    </w:p>
    <w:p w14:paraId="29710B17">
      <w:pPr>
        <w:pStyle w:val="25"/>
        <w:widowControl w:val="0"/>
        <w:spacing w:after="0"/>
        <w:jc w:val="center"/>
        <w:rPr>
          <w:b/>
          <w:bCs/>
          <w:smallCaps/>
          <w:sz w:val="20"/>
        </w:rPr>
      </w:pPr>
      <w:r>
        <w:rPr>
          <w:b/>
          <w:bCs/>
          <w:sz w:val="20"/>
        </w:rPr>
        <w:t>1.</w:t>
      </w:r>
      <w:r>
        <w:rPr>
          <w:b/>
          <w:bCs/>
          <w:smallCaps/>
          <w:sz w:val="20"/>
        </w:rPr>
        <w:t xml:space="preserve"> Предмет договора</w:t>
      </w:r>
    </w:p>
    <w:p w14:paraId="4EC68753">
      <w:pPr>
        <w:pStyle w:val="25"/>
        <w:widowControl w:val="0"/>
        <w:spacing w:after="0"/>
        <w:jc w:val="center"/>
        <w:rPr>
          <w:b/>
          <w:bCs/>
          <w:smallCaps/>
          <w:sz w:val="20"/>
        </w:rPr>
      </w:pPr>
    </w:p>
    <w:p w14:paraId="432D909A">
      <w:pPr>
        <w:pStyle w:val="33"/>
        <w:widowControl w:val="0"/>
        <w:spacing w:after="0"/>
        <w:ind w:left="0" w:firstLine="567"/>
        <w:rPr>
          <w:sz w:val="20"/>
          <w:szCs w:val="20"/>
        </w:rPr>
      </w:pPr>
      <w:r>
        <w:rPr>
          <w:sz w:val="20"/>
          <w:szCs w:val="20"/>
        </w:rPr>
        <w:t>1.1. Поставщик обязуется передать Заказчику или по его указанию иному лицу, а Заказчик обязуется обеспечить оплату поставки канцелярских, хозяйственных товаров, расходных материалов к оргтехнике, офисное оборудование, выполнить полиграфические заказы и т. д., (т.е. весь спектр товаров, необходимых для нормальной и бесперебойной работы офиса),  (далее – «Товар»).</w:t>
      </w:r>
    </w:p>
    <w:p w14:paraId="3C47711A">
      <w:pPr>
        <w:pStyle w:val="33"/>
        <w:widowControl w:val="0"/>
        <w:spacing w:after="0"/>
        <w:ind w:left="0" w:firstLine="567"/>
        <w:rPr>
          <w:sz w:val="20"/>
          <w:szCs w:val="20"/>
        </w:rPr>
      </w:pPr>
      <w:r>
        <w:rPr>
          <w:sz w:val="20"/>
          <w:szCs w:val="20"/>
        </w:rPr>
        <w:t xml:space="preserve">1.2. Сроки поставки, количество и качество Товара определяются согласованными сторонами заявками. Заявка составляется в произвольной форме (может быть подана, как  письменно, так и устно). </w:t>
      </w:r>
    </w:p>
    <w:p w14:paraId="4C73B079">
      <w:pPr>
        <w:pStyle w:val="33"/>
        <w:widowControl w:val="0"/>
        <w:spacing w:after="0"/>
        <w:ind w:left="0" w:firstLine="567"/>
        <w:rPr>
          <w:sz w:val="20"/>
          <w:szCs w:val="20"/>
        </w:rPr>
      </w:pPr>
      <w:r>
        <w:rPr>
          <w:sz w:val="20"/>
          <w:szCs w:val="20"/>
        </w:rPr>
        <w:t>1.3. Настоящий договор, заключенный по результатам переговоров о поставке товаров, выполнение работ, является основанием для  оплаты за поставленный Товар.</w:t>
      </w:r>
    </w:p>
    <w:p w14:paraId="7D223B95">
      <w:pPr>
        <w:widowControl w:val="0"/>
        <w:spacing w:after="0"/>
        <w:jc w:val="center"/>
        <w:rPr>
          <w:b/>
          <w:smallCaps/>
          <w:sz w:val="20"/>
          <w:szCs w:val="20"/>
        </w:rPr>
      </w:pPr>
    </w:p>
    <w:p w14:paraId="1BF6FB02">
      <w:pPr>
        <w:pStyle w:val="30"/>
        <w:widowControl w:val="0"/>
        <w:spacing w:after="0"/>
        <w:ind w:left="0" w:firstLine="567"/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2. Цена договора</w:t>
      </w:r>
    </w:p>
    <w:p w14:paraId="49D4D900">
      <w:pPr>
        <w:pStyle w:val="30"/>
        <w:widowControl w:val="0"/>
        <w:spacing w:after="0"/>
        <w:ind w:left="0" w:firstLine="567"/>
        <w:jc w:val="center"/>
        <w:rPr>
          <w:sz w:val="20"/>
          <w:szCs w:val="20"/>
        </w:rPr>
      </w:pPr>
    </w:p>
    <w:p w14:paraId="1D958B3D">
      <w:pPr>
        <w:pStyle w:val="33"/>
        <w:widowControl w:val="0"/>
        <w:spacing w:after="0"/>
        <w:ind w:left="0" w:firstLine="567"/>
        <w:rPr>
          <w:sz w:val="20"/>
          <w:szCs w:val="20"/>
        </w:rPr>
      </w:pPr>
      <w:r>
        <w:rPr>
          <w:sz w:val="20"/>
          <w:szCs w:val="20"/>
        </w:rPr>
        <w:t>2.1. Цена договора  устанавливается на основании прайс-листа Поставщика на момент закупки товара Заказчиком в соответствии с  заявкой,  и включает в себя цену поставляемого Товара с учетом всех затрат.</w:t>
      </w:r>
    </w:p>
    <w:p w14:paraId="7D6D7919">
      <w:pPr>
        <w:pStyle w:val="30"/>
        <w:widowControl w:val="0"/>
        <w:spacing w:after="0"/>
        <w:ind w:left="0" w:firstLine="567"/>
        <w:jc w:val="center"/>
        <w:rPr>
          <w:b/>
          <w:sz w:val="20"/>
          <w:szCs w:val="20"/>
        </w:rPr>
      </w:pPr>
    </w:p>
    <w:p w14:paraId="1952832B">
      <w:pPr>
        <w:pStyle w:val="30"/>
        <w:widowControl w:val="0"/>
        <w:spacing w:after="0"/>
        <w:ind w:left="0" w:firstLine="567"/>
        <w:jc w:val="center"/>
        <w:rPr>
          <w:b/>
          <w:smallCaps/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>
        <w:rPr>
          <w:b/>
          <w:smallCaps/>
          <w:sz w:val="20"/>
          <w:szCs w:val="20"/>
        </w:rPr>
        <w:t>Порядок поставки Товара</w:t>
      </w:r>
    </w:p>
    <w:p w14:paraId="009E4351">
      <w:pPr>
        <w:pStyle w:val="30"/>
        <w:widowControl w:val="0"/>
        <w:spacing w:after="0"/>
        <w:ind w:left="0" w:firstLine="567"/>
        <w:jc w:val="center"/>
        <w:rPr>
          <w:sz w:val="20"/>
          <w:szCs w:val="20"/>
        </w:rPr>
      </w:pPr>
    </w:p>
    <w:p w14:paraId="11B08948">
      <w:pPr>
        <w:pStyle w:val="33"/>
        <w:widowControl w:val="0"/>
        <w:spacing w:after="0"/>
        <w:ind w:left="0" w:firstLine="567"/>
        <w:rPr>
          <w:sz w:val="20"/>
          <w:szCs w:val="20"/>
        </w:rPr>
      </w:pPr>
      <w:r>
        <w:rPr>
          <w:sz w:val="20"/>
          <w:szCs w:val="20"/>
        </w:rPr>
        <w:t xml:space="preserve">3.1. Поставка Товара осуществляется Поставщиком в установленные сторонами сроки поставки (как правило, в течение 24 часов). Поставка осуществляется транспортом Поставщика (на сумму заявки, свыше </w:t>
      </w:r>
      <w:r>
        <w:rPr>
          <w:rFonts w:hint="default"/>
          <w:sz w:val="20"/>
          <w:szCs w:val="20"/>
          <w:lang w:val="ru-RU"/>
        </w:rPr>
        <w:t>3 500</w:t>
      </w:r>
      <w:r>
        <w:rPr>
          <w:sz w:val="20"/>
          <w:szCs w:val="20"/>
        </w:rPr>
        <w:t xml:space="preserve"> (</w:t>
      </w:r>
      <w:r>
        <w:rPr>
          <w:sz w:val="20"/>
          <w:szCs w:val="20"/>
          <w:lang w:val="ru-RU"/>
        </w:rPr>
        <w:t>трех</w:t>
      </w:r>
      <w:r>
        <w:rPr>
          <w:rFonts w:hint="default"/>
          <w:sz w:val="20"/>
          <w:szCs w:val="20"/>
          <w:lang w:val="ru-RU"/>
        </w:rPr>
        <w:t xml:space="preserve"> тысяч пятисот</w:t>
      </w:r>
      <w:r>
        <w:rPr>
          <w:sz w:val="20"/>
          <w:szCs w:val="20"/>
        </w:rPr>
        <w:t xml:space="preserve">) рублей, бесплатно)   по адресу: </w:t>
      </w:r>
    </w:p>
    <w:p w14:paraId="65917D96">
      <w:pPr>
        <w:pStyle w:val="33"/>
        <w:widowControl w:val="0"/>
        <w:spacing w:after="0"/>
        <w:ind w:left="0" w:firstLine="567"/>
        <w:rPr>
          <w:sz w:val="20"/>
          <w:szCs w:val="20"/>
        </w:rPr>
      </w:pPr>
      <w:r>
        <w:rPr>
          <w:sz w:val="20"/>
          <w:szCs w:val="20"/>
        </w:rPr>
        <w:t>3.2. Товар считается сданным Поставщиком и принятым Заказчиком с момента фактического получения Заказчиком Товара, которое подтверждается товарно-транспортными документами.</w:t>
      </w:r>
    </w:p>
    <w:p w14:paraId="0CBC7EE5">
      <w:pPr>
        <w:pStyle w:val="33"/>
        <w:widowControl w:val="0"/>
        <w:spacing w:after="0"/>
        <w:ind w:left="0" w:firstLine="567"/>
        <w:rPr>
          <w:sz w:val="20"/>
          <w:szCs w:val="20"/>
        </w:rPr>
      </w:pPr>
      <w:r>
        <w:rPr>
          <w:sz w:val="20"/>
          <w:szCs w:val="20"/>
        </w:rPr>
        <w:t>3.3. Товар, не соотв</w:t>
      </w:r>
      <w:bookmarkStart w:id="0" w:name="_GoBack"/>
      <w:bookmarkEnd w:id="0"/>
      <w:r>
        <w:rPr>
          <w:sz w:val="20"/>
          <w:szCs w:val="20"/>
        </w:rPr>
        <w:t>етствующий требованиям, указанным в заявке, а также некомплектный Товар считается недопоставленным.</w:t>
      </w:r>
    </w:p>
    <w:p w14:paraId="6E8E5186">
      <w:pPr>
        <w:pStyle w:val="33"/>
        <w:widowControl w:val="0"/>
        <w:spacing w:after="0"/>
        <w:ind w:left="0" w:firstLine="567"/>
        <w:rPr>
          <w:sz w:val="20"/>
          <w:szCs w:val="20"/>
        </w:rPr>
      </w:pPr>
    </w:p>
    <w:p w14:paraId="42CE126D">
      <w:pPr>
        <w:pStyle w:val="30"/>
        <w:widowControl w:val="0"/>
        <w:spacing w:after="0"/>
        <w:ind w:left="0" w:firstLine="567"/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4. Порядок расчетов</w:t>
      </w:r>
    </w:p>
    <w:p w14:paraId="1BC0A7C5">
      <w:pPr>
        <w:widowControl w:val="0"/>
        <w:spacing w:after="0"/>
        <w:rPr>
          <w:sz w:val="20"/>
          <w:szCs w:val="20"/>
        </w:rPr>
      </w:pPr>
    </w:p>
    <w:p w14:paraId="2F36F11F">
      <w:pPr>
        <w:pStyle w:val="33"/>
        <w:widowControl w:val="0"/>
        <w:spacing w:after="0"/>
        <w:ind w:left="0" w:firstLine="567"/>
        <w:rPr>
          <w:sz w:val="20"/>
          <w:szCs w:val="20"/>
        </w:rPr>
      </w:pPr>
      <w:r>
        <w:rPr>
          <w:sz w:val="20"/>
          <w:szCs w:val="20"/>
        </w:rPr>
        <w:t>4.1. Заказчик обязан обеспечить оплату за поставленный Товар не позднее, чем  в течение 14 календарных дней с момента получения выставленного  Поставщиком счета.</w:t>
      </w:r>
    </w:p>
    <w:p w14:paraId="79394C6B">
      <w:pPr>
        <w:widowControl w:val="0"/>
        <w:spacing w:after="0"/>
        <w:jc w:val="center"/>
        <w:rPr>
          <w:b/>
          <w:smallCaps/>
          <w:sz w:val="20"/>
          <w:szCs w:val="20"/>
        </w:rPr>
      </w:pPr>
    </w:p>
    <w:p w14:paraId="6706FD25">
      <w:pPr>
        <w:pStyle w:val="10"/>
        <w:widowControl w:val="0"/>
        <w:numPr>
          <w:ilvl w:val="0"/>
          <w:numId w:val="0"/>
        </w:numPr>
        <w:tabs>
          <w:tab w:val="clear" w:pos="1584"/>
        </w:tabs>
        <w:spacing w:before="0" w:after="0"/>
        <w:ind w:firstLine="540"/>
        <w:jc w:val="center"/>
        <w:rPr>
          <w:rFonts w:ascii="Times New Roman" w:hAnsi="Times New Roman"/>
          <w:i w:val="0"/>
          <w:smallCaps/>
          <w:sz w:val="20"/>
        </w:rPr>
      </w:pPr>
      <w:r>
        <w:rPr>
          <w:rFonts w:ascii="Times New Roman" w:hAnsi="Times New Roman"/>
          <w:i w:val="0"/>
          <w:smallCaps/>
          <w:sz w:val="20"/>
        </w:rPr>
        <w:t>5. Ответственность сторон</w:t>
      </w:r>
    </w:p>
    <w:p w14:paraId="1E84540F">
      <w:pPr>
        <w:widowControl w:val="0"/>
        <w:spacing w:after="0"/>
        <w:rPr>
          <w:sz w:val="20"/>
          <w:szCs w:val="20"/>
        </w:rPr>
      </w:pPr>
    </w:p>
    <w:p w14:paraId="1521F71F">
      <w:pPr>
        <w:pStyle w:val="33"/>
        <w:widowControl w:val="0"/>
        <w:spacing w:after="0"/>
        <w:ind w:left="0" w:firstLine="567"/>
        <w:rPr>
          <w:sz w:val="20"/>
          <w:szCs w:val="20"/>
        </w:rPr>
      </w:pPr>
      <w:r>
        <w:rPr>
          <w:sz w:val="20"/>
          <w:szCs w:val="20"/>
        </w:rPr>
        <w:t>5.1. В случае неисполнения либо ненадлежащего исполнения обязанностей,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2983B727">
      <w:pPr>
        <w:pStyle w:val="33"/>
        <w:widowControl w:val="0"/>
        <w:spacing w:after="0"/>
        <w:ind w:left="0" w:firstLine="567"/>
        <w:rPr>
          <w:sz w:val="20"/>
          <w:szCs w:val="20"/>
        </w:rPr>
      </w:pPr>
      <w:r>
        <w:rPr>
          <w:sz w:val="20"/>
          <w:szCs w:val="20"/>
        </w:rPr>
        <w:t>5.2. Стороны освобождаются от ответственности в случае наступления форс-мажорных обстоятельств. Форс-мажорные обстоятельства должны быть документально подтверждены.</w:t>
      </w:r>
    </w:p>
    <w:p w14:paraId="04BC280D">
      <w:pPr>
        <w:pStyle w:val="33"/>
        <w:widowControl w:val="0"/>
        <w:spacing w:after="0"/>
        <w:ind w:left="0" w:firstLine="567"/>
        <w:rPr>
          <w:sz w:val="20"/>
          <w:szCs w:val="20"/>
        </w:rPr>
      </w:pPr>
      <w:r>
        <w:rPr>
          <w:sz w:val="20"/>
          <w:szCs w:val="20"/>
        </w:rPr>
        <w:t xml:space="preserve">5.3. За недопоставку или просрочку поставки Товара по настоящему договору, Поставщик выплачивает Заказчику пени в размере  0.5% от суммы договора, за каждый день просрочки. </w:t>
      </w:r>
    </w:p>
    <w:p w14:paraId="63A7D61D">
      <w:pPr>
        <w:pStyle w:val="33"/>
        <w:widowControl w:val="0"/>
        <w:spacing w:after="0"/>
        <w:ind w:left="0" w:firstLine="567"/>
        <w:rPr>
          <w:sz w:val="20"/>
          <w:szCs w:val="20"/>
        </w:rPr>
      </w:pPr>
      <w:r>
        <w:rPr>
          <w:sz w:val="20"/>
          <w:szCs w:val="20"/>
        </w:rPr>
        <w:t>5.4. В случае поставки Товара ненадлежащего качества, Заказчик вправе по своему выбору потребовать от Поставщика:</w:t>
      </w:r>
    </w:p>
    <w:p w14:paraId="492C9803">
      <w:pPr>
        <w:pStyle w:val="27"/>
        <w:widowControl w:val="0"/>
        <w:numPr>
          <w:ilvl w:val="0"/>
          <w:numId w:val="3"/>
        </w:numPr>
        <w:spacing w:after="0"/>
        <w:rPr>
          <w:sz w:val="20"/>
        </w:rPr>
      </w:pPr>
      <w:r>
        <w:rPr>
          <w:sz w:val="20"/>
        </w:rPr>
        <w:t>соразмерного уменьшения покупной цены;</w:t>
      </w:r>
    </w:p>
    <w:p w14:paraId="408B7B43">
      <w:pPr>
        <w:pStyle w:val="27"/>
        <w:widowControl w:val="0"/>
        <w:numPr>
          <w:ilvl w:val="0"/>
          <w:numId w:val="3"/>
        </w:numPr>
        <w:spacing w:after="0"/>
        <w:rPr>
          <w:sz w:val="20"/>
        </w:rPr>
      </w:pPr>
      <w:r>
        <w:rPr>
          <w:sz w:val="20"/>
        </w:rPr>
        <w:t>безвозмездного устранения недостатков Товара в 10-дневный срок;</w:t>
      </w:r>
    </w:p>
    <w:p w14:paraId="32AED277">
      <w:pPr>
        <w:pStyle w:val="27"/>
        <w:widowControl w:val="0"/>
        <w:numPr>
          <w:ilvl w:val="0"/>
          <w:numId w:val="3"/>
        </w:numPr>
        <w:spacing w:after="0"/>
        <w:rPr>
          <w:sz w:val="20"/>
        </w:rPr>
      </w:pPr>
      <w:r>
        <w:rPr>
          <w:sz w:val="20"/>
        </w:rPr>
        <w:t>возмещения своих расходов на устранение недостатков товара;</w:t>
      </w:r>
    </w:p>
    <w:p w14:paraId="79137EAB">
      <w:pPr>
        <w:widowControl w:val="0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5.5. В случае просрочки исполнения Заказчиком обязательства оплаты товара в срок, установленный п. 4.1. настоящего договора, Поставщик вправе потребовать уплату пени в размере 0.5% от суммы договора, за каждый день просрочки.</w:t>
      </w:r>
    </w:p>
    <w:p w14:paraId="3FE0FF38">
      <w:pPr>
        <w:widowControl w:val="0"/>
        <w:spacing w:after="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 Заказчик освобождается от уплаты пени, установленный настоящим пунктом договора, если окажет, что просрочка исполнения произошла вследствие непреодолимой</w:t>
      </w:r>
      <w:r>
        <w:rPr>
          <w:color w:val="000000"/>
          <w:sz w:val="20"/>
          <w:szCs w:val="20"/>
        </w:rPr>
        <w:t xml:space="preserve"> силы или по вине другой стороны.</w:t>
      </w:r>
    </w:p>
    <w:p w14:paraId="1767ADB7">
      <w:pPr>
        <w:pStyle w:val="10"/>
        <w:widowControl w:val="0"/>
        <w:numPr>
          <w:ilvl w:val="0"/>
          <w:numId w:val="0"/>
        </w:numPr>
        <w:tabs>
          <w:tab w:val="clear" w:pos="1584"/>
        </w:tabs>
        <w:spacing w:before="0" w:after="0"/>
        <w:ind w:firstLine="567"/>
        <w:jc w:val="center"/>
        <w:rPr>
          <w:rFonts w:ascii="Times New Roman" w:hAnsi="Times New Roman"/>
          <w:i w:val="0"/>
          <w:smallCaps/>
          <w:sz w:val="20"/>
        </w:rPr>
      </w:pPr>
    </w:p>
    <w:p w14:paraId="5F0D8547">
      <w:pPr>
        <w:pStyle w:val="10"/>
        <w:widowControl w:val="0"/>
        <w:numPr>
          <w:ilvl w:val="0"/>
          <w:numId w:val="0"/>
        </w:numPr>
        <w:tabs>
          <w:tab w:val="clear" w:pos="1584"/>
        </w:tabs>
        <w:spacing w:before="0" w:after="0"/>
        <w:ind w:firstLine="567"/>
        <w:jc w:val="center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>6. Срок действия договора</w:t>
      </w:r>
    </w:p>
    <w:p w14:paraId="5FDD5B98">
      <w:pPr>
        <w:rPr>
          <w:sz w:val="20"/>
          <w:szCs w:val="20"/>
        </w:rPr>
      </w:pPr>
    </w:p>
    <w:p w14:paraId="32BAB6EC">
      <w:pPr>
        <w:pStyle w:val="33"/>
        <w:widowControl w:val="0"/>
        <w:spacing w:after="0"/>
        <w:ind w:left="0" w:firstLine="567"/>
        <w:rPr>
          <w:sz w:val="20"/>
          <w:szCs w:val="20"/>
        </w:rPr>
      </w:pPr>
      <w:r>
        <w:rPr>
          <w:sz w:val="20"/>
          <w:szCs w:val="20"/>
        </w:rPr>
        <w:t>6.1. Настоящий договор вступает в силу с момента его подписания и действует в течение календарного года. Если по истечении указанного срока, ни одна из сторон не уведомит другую (в 10-дневный срок, в письменном виде) о намерении расторгнуть договор, договор автоматически пролонгируется (продлевается) сроком на 1 год.</w:t>
      </w:r>
    </w:p>
    <w:p w14:paraId="4E8ED547">
      <w:pPr>
        <w:widowControl w:val="0"/>
        <w:spacing w:after="0"/>
        <w:ind w:firstLine="567"/>
        <w:rPr>
          <w:sz w:val="20"/>
          <w:szCs w:val="20"/>
        </w:rPr>
      </w:pPr>
    </w:p>
    <w:p w14:paraId="4AC7FFB1">
      <w:pPr>
        <w:pStyle w:val="10"/>
        <w:widowControl w:val="0"/>
        <w:numPr>
          <w:ilvl w:val="0"/>
          <w:numId w:val="0"/>
        </w:numPr>
        <w:tabs>
          <w:tab w:val="clear" w:pos="1584"/>
        </w:tabs>
        <w:spacing w:before="0" w:after="0"/>
        <w:ind w:firstLine="567"/>
        <w:jc w:val="center"/>
        <w:rPr>
          <w:rFonts w:ascii="Times New Roman" w:hAnsi="Times New Roman"/>
          <w:i w:val="0"/>
          <w:smallCaps/>
          <w:sz w:val="20"/>
        </w:rPr>
      </w:pPr>
      <w:r>
        <w:rPr>
          <w:rFonts w:ascii="Times New Roman" w:hAnsi="Times New Roman"/>
          <w:i w:val="0"/>
          <w:smallCaps/>
          <w:sz w:val="20"/>
        </w:rPr>
        <w:t>7. Заключительные положения</w:t>
      </w:r>
    </w:p>
    <w:p w14:paraId="56ABCABA">
      <w:pPr>
        <w:widowControl w:val="0"/>
        <w:spacing w:after="0"/>
        <w:ind w:firstLine="567"/>
        <w:rPr>
          <w:sz w:val="20"/>
          <w:szCs w:val="20"/>
        </w:rPr>
      </w:pPr>
    </w:p>
    <w:p w14:paraId="148BE068">
      <w:pPr>
        <w:pStyle w:val="10"/>
        <w:widowControl w:val="0"/>
        <w:numPr>
          <w:ilvl w:val="0"/>
          <w:numId w:val="0"/>
        </w:numPr>
        <w:tabs>
          <w:tab w:val="clear" w:pos="1584"/>
        </w:tabs>
        <w:spacing w:before="0" w:after="0"/>
        <w:ind w:firstLine="567"/>
        <w:rPr>
          <w:rFonts w:ascii="Times New Roman" w:hAnsi="Times New Roman"/>
          <w:b w:val="0"/>
          <w:i w:val="0"/>
          <w:sz w:val="20"/>
        </w:rPr>
      </w:pPr>
      <w:r>
        <w:rPr>
          <w:rFonts w:ascii="Times New Roman" w:hAnsi="Times New Roman"/>
          <w:b w:val="0"/>
          <w:i w:val="0"/>
          <w:sz w:val="20"/>
        </w:rPr>
        <w:t>7.1. Настоящий договор составлен в двух экземплярах, имеющих одинаковую юридическую силу, по одному для каждой из сторон.</w:t>
      </w:r>
    </w:p>
    <w:p w14:paraId="2E260D69">
      <w:pPr>
        <w:pStyle w:val="33"/>
        <w:widowControl w:val="0"/>
        <w:spacing w:after="0"/>
        <w:ind w:left="0" w:firstLine="567"/>
        <w:rPr>
          <w:sz w:val="20"/>
          <w:szCs w:val="20"/>
        </w:rPr>
      </w:pPr>
      <w:r>
        <w:rPr>
          <w:sz w:val="20"/>
          <w:szCs w:val="20"/>
        </w:rPr>
        <w:t xml:space="preserve">7.2. Настоящий договор, может быть, расторгнут сторонами в порядке, установленном законодательством РФ. </w:t>
      </w:r>
    </w:p>
    <w:p w14:paraId="78F7FE9D">
      <w:pPr>
        <w:pStyle w:val="34"/>
        <w:widowControl w:val="0"/>
        <w:spacing w:after="0"/>
        <w:ind w:left="0" w:firstLine="567"/>
        <w:rPr>
          <w:sz w:val="20"/>
          <w:szCs w:val="20"/>
        </w:rPr>
      </w:pPr>
      <w:r>
        <w:rPr>
          <w:sz w:val="20"/>
          <w:szCs w:val="20"/>
        </w:rPr>
        <w:t>7.3. Изменения и дополнения к настоящему договору должны быть оформлены сторонами в письменном виде, подписаны уполномоченными на то лицами и скреплены печатями.</w:t>
      </w:r>
    </w:p>
    <w:p w14:paraId="3F6441F0">
      <w:pPr>
        <w:pStyle w:val="33"/>
        <w:widowControl w:val="0"/>
        <w:spacing w:after="0"/>
        <w:ind w:left="0" w:firstLine="567"/>
        <w:rPr>
          <w:sz w:val="20"/>
          <w:szCs w:val="20"/>
        </w:rPr>
      </w:pPr>
      <w:r>
        <w:rPr>
          <w:sz w:val="20"/>
          <w:szCs w:val="20"/>
        </w:rPr>
        <w:t>7.4. Споры, которые могут возникнуть при исполнении настоящего договора разрешаются путем переговоров, а при не достижении согласия рассматриваются в Арбитражном суде Сахалинской области.</w:t>
      </w:r>
    </w:p>
    <w:p w14:paraId="43566E57">
      <w:pPr>
        <w:pStyle w:val="32"/>
        <w:widowControl w:val="0"/>
        <w:spacing w:after="0"/>
        <w:ind w:left="0" w:firstLine="567"/>
        <w:rPr>
          <w:sz w:val="20"/>
          <w:szCs w:val="20"/>
        </w:rPr>
      </w:pPr>
      <w:r>
        <w:rPr>
          <w:sz w:val="20"/>
          <w:szCs w:val="20"/>
        </w:rPr>
        <w:t>7.5. Стороны устанавливают, что все возможные претензии по настоящему договору должны быть рассмотрены сторонами в течение 10 дней с момента направления претензии.</w:t>
      </w:r>
    </w:p>
    <w:p w14:paraId="4CD7681B">
      <w:pPr>
        <w:pStyle w:val="25"/>
        <w:widowControl w:val="0"/>
        <w:spacing w:after="0"/>
        <w:ind w:firstLine="567"/>
        <w:jc w:val="center"/>
        <w:rPr>
          <w:b/>
          <w:smallCaps/>
          <w:sz w:val="20"/>
        </w:rPr>
      </w:pPr>
    </w:p>
    <w:p w14:paraId="5C167DE4">
      <w:pPr>
        <w:pStyle w:val="25"/>
        <w:widowControl w:val="0"/>
        <w:spacing w:after="0"/>
        <w:ind w:firstLine="567"/>
        <w:jc w:val="center"/>
        <w:rPr>
          <w:b/>
          <w:smallCaps/>
          <w:sz w:val="20"/>
        </w:rPr>
      </w:pPr>
    </w:p>
    <w:p w14:paraId="5B8C10A3">
      <w:pPr>
        <w:pStyle w:val="25"/>
        <w:widowControl w:val="0"/>
        <w:spacing w:after="0"/>
        <w:ind w:firstLine="567"/>
        <w:jc w:val="center"/>
        <w:rPr>
          <w:b/>
          <w:smallCaps/>
          <w:sz w:val="20"/>
        </w:rPr>
      </w:pPr>
      <w:r>
        <w:rPr>
          <w:b/>
          <w:smallCaps/>
          <w:sz w:val="20"/>
        </w:rPr>
        <w:t>8. Юридические адреса и реквизиты сторон</w:t>
      </w:r>
    </w:p>
    <w:p w14:paraId="7AC27042">
      <w:pPr>
        <w:pStyle w:val="25"/>
        <w:widowControl w:val="0"/>
        <w:spacing w:after="0"/>
        <w:jc w:val="center"/>
        <w:rPr>
          <w:b/>
          <w:sz w:val="20"/>
        </w:rPr>
      </w:pPr>
    </w:p>
    <w:tbl>
      <w:tblPr>
        <w:tblStyle w:val="12"/>
        <w:tblW w:w="9870" w:type="dxa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4091"/>
        <w:gridCol w:w="851"/>
        <w:gridCol w:w="4111"/>
      </w:tblGrid>
      <w:tr w14:paraId="01CBE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dxa"/>
        </w:trPr>
        <w:tc>
          <w:tcPr>
            <w:tcW w:w="4908" w:type="dxa"/>
            <w:gridSpan w:val="2"/>
            <w:shd w:val="clear" w:color="auto" w:fill="FFFFFF"/>
            <w:noWrap w:val="0"/>
            <w:vAlign w:val="top"/>
          </w:tcPr>
          <w:p w14:paraId="07B60826">
            <w:pPr>
              <w:spacing w:line="264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ЗАКАЗЧИК:</w:t>
            </w:r>
          </w:p>
          <w:p w14:paraId="70CB7E78">
            <w:pPr>
              <w:spacing w:line="264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shd w:val="clear" w:color="auto" w:fill="FFFFFF"/>
            <w:noWrap w:val="0"/>
            <w:vAlign w:val="top"/>
          </w:tcPr>
          <w:p w14:paraId="0EC38C84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ПОСТАВЩИК: </w:t>
            </w:r>
          </w:p>
          <w:p w14:paraId="3C39BE1A">
            <w:pPr>
              <w:spacing w:line="264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 с ограниченной ответственностью «РОМАШКА»</w:t>
            </w:r>
          </w:p>
        </w:tc>
      </w:tr>
      <w:tr w14:paraId="1D7A4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dxa"/>
          <w:trHeight w:val="1392" w:hRule="atLeast"/>
        </w:trPr>
        <w:tc>
          <w:tcPr>
            <w:tcW w:w="4908" w:type="dxa"/>
            <w:gridSpan w:val="2"/>
            <w:shd w:val="clear" w:color="auto" w:fill="FFFFFF"/>
            <w:noWrap w:val="0"/>
            <w:vAlign w:val="top"/>
          </w:tcPr>
          <w:p w14:paraId="149C54A1">
            <w:pPr>
              <w:spacing w:line="264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</w:t>
            </w:r>
          </w:p>
          <w:p w14:paraId="38B040D3">
            <w:pPr>
              <w:spacing w:line="264" w:lineRule="auto"/>
              <w:jc w:val="left"/>
              <w:rPr>
                <w:sz w:val="20"/>
                <w:szCs w:val="20"/>
              </w:rPr>
            </w:pPr>
          </w:p>
          <w:p w14:paraId="124D68A1">
            <w:pPr>
              <w:spacing w:line="264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 адрес: </w:t>
            </w:r>
          </w:p>
          <w:p w14:paraId="34E8349B">
            <w:pPr>
              <w:spacing w:line="264" w:lineRule="auto"/>
              <w:jc w:val="left"/>
              <w:rPr>
                <w:sz w:val="20"/>
                <w:szCs w:val="20"/>
              </w:rPr>
            </w:pPr>
          </w:p>
          <w:p w14:paraId="00C0AAA9">
            <w:pPr>
              <w:spacing w:line="264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shd w:val="clear" w:color="auto" w:fill="FFFFFF"/>
            <w:noWrap w:val="0"/>
            <w:vAlign w:val="top"/>
          </w:tcPr>
          <w:p w14:paraId="60D20174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адрес: 693010, г. Южно-Сахалинск, б-р им. Анкудинова Федора Степановича, дом № 15 А.</w:t>
            </w:r>
          </w:p>
          <w:p w14:paraId="43BE8A33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адрес: 693010, г. Южно-Сахалинск, б-р им. Анкудинова Федора Степановича, дом № 15 А.</w:t>
            </w:r>
          </w:p>
        </w:tc>
      </w:tr>
      <w:tr w14:paraId="552C1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dxa"/>
        </w:trPr>
        <w:tc>
          <w:tcPr>
            <w:tcW w:w="4908" w:type="dxa"/>
            <w:gridSpan w:val="2"/>
            <w:shd w:val="clear" w:color="auto" w:fill="FFFFFF"/>
            <w:noWrap w:val="0"/>
            <w:vAlign w:val="top"/>
          </w:tcPr>
          <w:p w14:paraId="6FFEB511">
            <w:pPr>
              <w:spacing w:line="264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адрес:</w:t>
            </w:r>
            <w:r>
              <w:t xml:space="preserve"> </w:t>
            </w:r>
          </w:p>
          <w:p w14:paraId="09BF943C">
            <w:pPr>
              <w:spacing w:line="264" w:lineRule="auto"/>
              <w:jc w:val="left"/>
              <w:rPr>
                <w:sz w:val="20"/>
                <w:szCs w:val="20"/>
              </w:rPr>
            </w:pPr>
          </w:p>
          <w:p w14:paraId="13FE1B6D">
            <w:pPr>
              <w:spacing w:line="264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shd w:val="clear" w:color="auto" w:fill="FFFFFF"/>
            <w:noWrap w:val="0"/>
            <w:vAlign w:val="top"/>
          </w:tcPr>
          <w:p w14:paraId="7F971D6D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адрес: 693010, г. Южно-Сахалинск, б-р им. Анкудинова Федора Степановича, дом № 15 А.</w:t>
            </w:r>
          </w:p>
        </w:tc>
      </w:tr>
      <w:tr w14:paraId="19EF6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dxa"/>
        </w:trPr>
        <w:tc>
          <w:tcPr>
            <w:tcW w:w="4908" w:type="dxa"/>
            <w:gridSpan w:val="2"/>
            <w:shd w:val="clear" w:color="auto" w:fill="FFFFFF"/>
            <w:noWrap w:val="0"/>
            <w:vAlign w:val="top"/>
          </w:tcPr>
          <w:p w14:paraId="10D56E82">
            <w:pPr>
              <w:spacing w:line="264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</w:t>
            </w:r>
          </w:p>
        </w:tc>
        <w:tc>
          <w:tcPr>
            <w:tcW w:w="4962" w:type="dxa"/>
            <w:gridSpan w:val="2"/>
            <w:shd w:val="clear" w:color="auto" w:fill="FFFFFF"/>
            <w:noWrap w:val="0"/>
            <w:vAlign w:val="top"/>
          </w:tcPr>
          <w:p w14:paraId="03706DF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(4242) 48-49-49,635-999</w:t>
            </w:r>
          </w:p>
          <w:p w14:paraId="06D91C2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тел/факс (4242) 510-640</w:t>
            </w:r>
          </w:p>
          <w:p w14:paraId="4F6C9210">
            <w:pPr>
              <w:spacing w:line="264" w:lineRule="auto"/>
              <w:rPr>
                <w:sz w:val="20"/>
                <w:szCs w:val="20"/>
              </w:rPr>
            </w:pPr>
          </w:p>
        </w:tc>
      </w:tr>
      <w:tr w14:paraId="22426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dxa"/>
        </w:trPr>
        <w:tc>
          <w:tcPr>
            <w:tcW w:w="4908" w:type="dxa"/>
            <w:gridSpan w:val="2"/>
            <w:shd w:val="clear" w:color="auto" w:fill="FFFFFF"/>
            <w:noWrap w:val="0"/>
            <w:vAlign w:val="top"/>
          </w:tcPr>
          <w:p w14:paraId="7305F674">
            <w:pPr>
              <w:spacing w:line="264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Банковские реквизиты:</w:t>
            </w:r>
          </w:p>
        </w:tc>
        <w:tc>
          <w:tcPr>
            <w:tcW w:w="4962" w:type="dxa"/>
            <w:gridSpan w:val="2"/>
            <w:shd w:val="clear" w:color="auto" w:fill="FFFFFF"/>
            <w:noWrap w:val="0"/>
            <w:vAlign w:val="top"/>
          </w:tcPr>
          <w:p w14:paraId="64301D3B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реквизиты: </w:t>
            </w:r>
          </w:p>
        </w:tc>
      </w:tr>
      <w:tr w14:paraId="2C941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dxa"/>
        </w:trPr>
        <w:tc>
          <w:tcPr>
            <w:tcW w:w="817" w:type="dxa"/>
            <w:shd w:val="clear" w:color="auto" w:fill="FFFFFF"/>
            <w:noWrap w:val="0"/>
            <w:vAlign w:val="top"/>
          </w:tcPr>
          <w:p w14:paraId="50C750C1">
            <w:pPr>
              <w:spacing w:line="264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</w:t>
            </w:r>
          </w:p>
        </w:tc>
        <w:tc>
          <w:tcPr>
            <w:tcW w:w="4091" w:type="dxa"/>
            <w:shd w:val="clear" w:color="auto" w:fill="FFFFFF"/>
            <w:noWrap w:val="0"/>
            <w:vAlign w:val="top"/>
          </w:tcPr>
          <w:p w14:paraId="2B90AE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noWrap w:val="0"/>
            <w:vAlign w:val="top"/>
          </w:tcPr>
          <w:p w14:paraId="2004B5C6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</w:t>
            </w:r>
          </w:p>
          <w:p w14:paraId="53BD03D4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4111" w:type="dxa"/>
            <w:noWrap w:val="0"/>
            <w:vAlign w:val="top"/>
          </w:tcPr>
          <w:p w14:paraId="2F9DB1F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6501250524/</w:t>
            </w:r>
          </w:p>
          <w:p w14:paraId="7B1B11D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650101001</w:t>
            </w:r>
          </w:p>
          <w:p w14:paraId="72ADA11C">
            <w:pPr>
              <w:spacing w:line="264" w:lineRule="auto"/>
              <w:rPr>
                <w:i/>
                <w:sz w:val="20"/>
                <w:szCs w:val="20"/>
              </w:rPr>
            </w:pPr>
          </w:p>
        </w:tc>
      </w:tr>
      <w:tr w14:paraId="4992C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dxa"/>
        </w:trPr>
        <w:tc>
          <w:tcPr>
            <w:tcW w:w="817" w:type="dxa"/>
            <w:shd w:val="clear" w:color="auto" w:fill="FFFFFF"/>
            <w:noWrap w:val="0"/>
            <w:vAlign w:val="top"/>
          </w:tcPr>
          <w:p w14:paraId="623A92F5">
            <w:pPr>
              <w:spacing w:line="264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 №</w:t>
            </w:r>
          </w:p>
        </w:tc>
        <w:tc>
          <w:tcPr>
            <w:tcW w:w="4091" w:type="dxa"/>
            <w:shd w:val="clear" w:color="auto" w:fill="FFFFFF"/>
            <w:noWrap w:val="0"/>
            <w:vAlign w:val="top"/>
          </w:tcPr>
          <w:p w14:paraId="50675B24">
            <w:pPr>
              <w:spacing w:line="264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noWrap w:val="0"/>
            <w:vAlign w:val="top"/>
          </w:tcPr>
          <w:p w14:paraId="7BA86BF4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 №</w:t>
            </w:r>
          </w:p>
        </w:tc>
        <w:tc>
          <w:tcPr>
            <w:tcW w:w="4111" w:type="dxa"/>
            <w:noWrap w:val="0"/>
            <w:vAlign w:val="top"/>
          </w:tcPr>
          <w:p w14:paraId="2F97D26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407 028 100 503 400 383 28</w:t>
            </w:r>
          </w:p>
        </w:tc>
      </w:tr>
      <w:tr w14:paraId="78EA6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dxa"/>
        </w:trPr>
        <w:tc>
          <w:tcPr>
            <w:tcW w:w="817" w:type="dxa"/>
            <w:shd w:val="clear" w:color="auto" w:fill="FFFFFF"/>
            <w:noWrap w:val="0"/>
            <w:vAlign w:val="top"/>
          </w:tcPr>
          <w:p w14:paraId="20C8F3F2">
            <w:pPr>
              <w:spacing w:line="264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</w:t>
            </w:r>
          </w:p>
        </w:tc>
        <w:tc>
          <w:tcPr>
            <w:tcW w:w="4091" w:type="dxa"/>
            <w:shd w:val="clear" w:color="auto" w:fill="FFFFFF"/>
            <w:noWrap w:val="0"/>
            <w:vAlign w:val="top"/>
          </w:tcPr>
          <w:p w14:paraId="17F69302">
            <w:pPr>
              <w:spacing w:line="264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noWrap w:val="0"/>
            <w:vAlign w:val="top"/>
          </w:tcPr>
          <w:p w14:paraId="69FF1FF0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4111" w:type="dxa"/>
            <w:noWrap w:val="0"/>
            <w:vAlign w:val="top"/>
          </w:tcPr>
          <w:p w14:paraId="662865E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Дальневосточном банке ПАО «Сбербанк России» г. Хабаровск</w:t>
            </w:r>
          </w:p>
        </w:tc>
      </w:tr>
      <w:tr w14:paraId="7A922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dxa"/>
        </w:trPr>
        <w:tc>
          <w:tcPr>
            <w:tcW w:w="817" w:type="dxa"/>
            <w:shd w:val="clear" w:color="auto" w:fill="FFFFFF"/>
            <w:noWrap w:val="0"/>
            <w:vAlign w:val="top"/>
          </w:tcPr>
          <w:p w14:paraId="304C4666">
            <w:pPr>
              <w:spacing w:line="264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 №</w:t>
            </w:r>
          </w:p>
        </w:tc>
        <w:tc>
          <w:tcPr>
            <w:tcW w:w="4091" w:type="dxa"/>
            <w:shd w:val="clear" w:color="auto" w:fill="FFFFFF"/>
            <w:noWrap w:val="0"/>
            <w:vAlign w:val="top"/>
          </w:tcPr>
          <w:p w14:paraId="4A192F20">
            <w:pPr>
              <w:spacing w:line="264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noWrap w:val="0"/>
            <w:vAlign w:val="top"/>
          </w:tcPr>
          <w:p w14:paraId="53A4A5CA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 №</w:t>
            </w:r>
          </w:p>
        </w:tc>
        <w:tc>
          <w:tcPr>
            <w:tcW w:w="4111" w:type="dxa"/>
            <w:noWrap w:val="0"/>
            <w:vAlign w:val="top"/>
          </w:tcPr>
          <w:p w14:paraId="5B28801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30101810600000000608</w:t>
            </w:r>
          </w:p>
        </w:tc>
      </w:tr>
      <w:tr w14:paraId="30104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dxa"/>
        </w:trPr>
        <w:tc>
          <w:tcPr>
            <w:tcW w:w="817" w:type="dxa"/>
            <w:shd w:val="clear" w:color="auto" w:fill="FFFFFF"/>
            <w:noWrap w:val="0"/>
            <w:vAlign w:val="top"/>
          </w:tcPr>
          <w:p w14:paraId="50A82268">
            <w:pPr>
              <w:spacing w:line="264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</w:t>
            </w:r>
          </w:p>
        </w:tc>
        <w:tc>
          <w:tcPr>
            <w:tcW w:w="4091" w:type="dxa"/>
            <w:shd w:val="clear" w:color="auto" w:fill="FFFFFF"/>
            <w:noWrap w:val="0"/>
            <w:vAlign w:val="top"/>
          </w:tcPr>
          <w:p w14:paraId="4CE3DB24">
            <w:pPr>
              <w:spacing w:line="264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noWrap w:val="0"/>
            <w:vAlign w:val="top"/>
          </w:tcPr>
          <w:p w14:paraId="74CB0CDA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</w:t>
            </w:r>
          </w:p>
        </w:tc>
        <w:tc>
          <w:tcPr>
            <w:tcW w:w="4111" w:type="dxa"/>
            <w:noWrap w:val="0"/>
            <w:vAlign w:val="top"/>
          </w:tcPr>
          <w:p w14:paraId="2E1EA7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040813608</w:t>
            </w:r>
          </w:p>
          <w:p w14:paraId="7A47E7C7">
            <w:pPr>
              <w:spacing w:line="264" w:lineRule="auto"/>
              <w:rPr>
                <w:sz w:val="20"/>
                <w:szCs w:val="20"/>
              </w:rPr>
            </w:pPr>
          </w:p>
        </w:tc>
      </w:tr>
      <w:tr w14:paraId="60A724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dxa"/>
        </w:trPr>
        <w:tc>
          <w:tcPr>
            <w:tcW w:w="4908" w:type="dxa"/>
            <w:gridSpan w:val="2"/>
            <w:shd w:val="clear" w:color="auto" w:fill="FFFFFF"/>
            <w:noWrap w:val="0"/>
            <w:vAlign w:val="top"/>
          </w:tcPr>
          <w:p w14:paraId="00B3B340">
            <w:pPr>
              <w:spacing w:line="264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</w:p>
          <w:p w14:paraId="05272C82">
            <w:pPr>
              <w:spacing w:line="264" w:lineRule="auto"/>
              <w:jc w:val="left"/>
              <w:rPr>
                <w:sz w:val="20"/>
                <w:szCs w:val="20"/>
              </w:rPr>
            </w:pPr>
          </w:p>
          <w:p w14:paraId="5845BD43">
            <w:r>
              <w:t>_______________/______________________/</w:t>
            </w:r>
          </w:p>
          <w:p w14:paraId="2666C2D0">
            <w:pPr>
              <w:spacing w:line="264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shd w:val="clear" w:color="auto" w:fill="FFFFFF"/>
            <w:noWrap w:val="0"/>
            <w:vAlign w:val="top"/>
          </w:tcPr>
          <w:p w14:paraId="3747E3BF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</w:t>
            </w:r>
          </w:p>
          <w:p w14:paraId="7F5AFCA8">
            <w:pPr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 с ограниченной ответственностью «РОМАШКА»</w:t>
            </w:r>
          </w:p>
          <w:p w14:paraId="56DEA161"/>
          <w:p w14:paraId="3E100061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 /Янчук В.Ю.</w:t>
            </w:r>
          </w:p>
          <w:p w14:paraId="6788476B">
            <w:pPr>
              <w:spacing w:line="264" w:lineRule="auto"/>
              <w:rPr>
                <w:sz w:val="20"/>
                <w:szCs w:val="20"/>
              </w:rPr>
            </w:pPr>
          </w:p>
        </w:tc>
      </w:tr>
    </w:tbl>
    <w:p w14:paraId="46D9C557">
      <w:pPr>
        <w:widowControl w:val="0"/>
        <w:spacing w:after="0"/>
        <w:jc w:val="left"/>
      </w:pPr>
      <w:r>
        <w:rPr>
          <w:sz w:val="20"/>
          <w:szCs w:val="20"/>
          <w:vertAlign w:val="superscript"/>
        </w:rPr>
        <w:t>М.П.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>М.П.</w:t>
      </w:r>
    </w:p>
    <w:sectPr>
      <w:footerReference r:id="rId4" w:type="default"/>
      <w:footerReference r:id="rId5" w:type="even"/>
      <w:pgSz w:w="11907" w:h="16840"/>
      <w:pgMar w:top="1134" w:right="1134" w:bottom="851" w:left="1701" w:header="709" w:footer="709" w:gutter="0"/>
      <w:pgNumType w:start="1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E37B6">
    <w:pPr>
      <w:pStyle w:val="29"/>
      <w:framePr w:wrap="around" w:vAnchor="text" w:hAnchor="margin" w:xAlign="right" w:y="1"/>
      <w:rPr>
        <w:rStyle w:val="17"/>
      </w:rPr>
    </w:pPr>
    <w:r>
      <w:fldChar w:fldCharType="begin"/>
    </w:r>
    <w:r>
      <w:instrText xml:space="preserve">PAGE  </w:instrText>
    </w:r>
    <w:r>
      <w:fldChar w:fldCharType="separate"/>
    </w:r>
    <w:r>
      <w:rPr>
        <w:rStyle w:val="17"/>
        <w:lang/>
      </w:rPr>
      <w:t>2</w:t>
    </w:r>
    <w:r>
      <w:fldChar w:fldCharType="end"/>
    </w:r>
  </w:p>
  <w:p w14:paraId="59BDA5C8">
    <w:pPr>
      <w:pStyle w:val="2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B31AC">
    <w:pPr>
      <w:pStyle w:val="29"/>
      <w:framePr w:wrap="around" w:vAnchor="text" w:hAnchor="margin" w:xAlign="right" w:y="1"/>
      <w:rPr>
        <w:rStyle w:val="17"/>
      </w:rPr>
    </w:pPr>
    <w:r>
      <w:fldChar w:fldCharType="begin"/>
    </w:r>
    <w:r>
      <w:instrText xml:space="preserve">PAGE  </w:instrText>
    </w:r>
    <w:r>
      <w:fldChar w:fldCharType="separate"/>
    </w:r>
    <w:r>
      <w:fldChar w:fldCharType="end"/>
    </w:r>
  </w:p>
  <w:p w14:paraId="48A1183E">
    <w:pPr>
      <w:pStyle w:val="2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27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/>
      </w:rPr>
    </w:lvl>
  </w:abstractNum>
  <w:abstractNum w:abstractNumId="1">
    <w:nsid w:val="00000001"/>
    <w:multiLevelType w:val="singleLevel"/>
    <w:tmpl w:val="00000001"/>
    <w:lvl w:ilvl="0" w:tentative="0">
      <w:start w:val="0"/>
      <w:numFmt w:val="decimal"/>
      <w:lvlText w:val="*"/>
      <w:lvlJc w:val="left"/>
      <w:rPr>
        <w:rFonts w:cs="Times New Roman"/>
      </w:r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 w:cs="Times New Roman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 w:cs="Times New Roman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 w:cs="Times New Roman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 w:cs="Times New Roman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 w:cs="Times New Roman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 w:cs="Times New Roman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 w:tentative="1">
        <w:start w:val="1"/>
        <w:numFmt w:val="bullet"/>
        <w:lvlText w:val=""/>
        <w:lvlJc w:val="left"/>
        <w:pPr>
          <w:ind w:left="850" w:hanging="283"/>
        </w:pPr>
        <w:rPr>
          <w:rFonts w:hint="default" w:ascii="Symbol" w:hAnsi="Symbol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09"/>
    <w:rsid w:val="004D7997"/>
    <w:rsid w:val="00A55809"/>
    <w:rsid w:val="00DF0752"/>
    <w:rsid w:val="00FD1E09"/>
    <w:rsid w:val="10B17534"/>
    <w:rsid w:val="5E2D10A5"/>
    <w:rsid w:val="71595E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iPriority="99" w:semiHidden="0" w:name="endnote reference"/>
    <w:lsdException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name="List"/>
    <w:lsdException w:unhideWhenUsed="0" w:uiPriority="0" w:semiHidden="0" w:name="List Bullet"/>
    <w:lsdException w:unhideWhenUsed="0" w:uiPriority="0" w:semiHidden="0" w:name="List Number"/>
    <w:lsdException w:unhideWhenUsed="0" w:uiPriority="0" w:name="List 2"/>
    <w:lsdException w:unhideWhenUsed="0" w:uiPriority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name="Body Text"/>
    <w:lsdException w:unhideWhenUsed="0" w:uiPriority="0" w:name="Body Text Indent"/>
    <w:lsdException w:unhideWhenUsed="0" w:uiPriority="0" w:semiHidden="0" w:name="List Continue"/>
    <w:lsdException w:unhideWhenUsed="0"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60"/>
      <w:jc w:val="both"/>
    </w:pPr>
    <w:rPr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0"/>
      <w:outlineLvl w:val="0"/>
    </w:pPr>
    <w:rPr>
      <w:rFonts w:ascii="Calibri Light" w:hAnsi="Calibri Light" w:eastAsia="Helvetica Neue" w:cs="Times New Roman"/>
      <w:b/>
      <w:bCs/>
      <w:color w:val="2F5395"/>
      <w:sz w:val="28"/>
      <w:szCs w:val="28"/>
    </w:rPr>
  </w:style>
  <w:style w:type="paragraph" w:styleId="3">
    <w:name w:val="heading 2"/>
    <w:basedOn w:val="1"/>
    <w:next w:val="1"/>
    <w:link w:val="36"/>
    <w:qFormat/>
    <w:uiPriority w:val="9"/>
    <w:pPr>
      <w:keepNext/>
      <w:keepLines/>
      <w:spacing w:before="200" w:after="0"/>
      <w:outlineLvl w:val="1"/>
    </w:pPr>
    <w:rPr>
      <w:rFonts w:ascii="Calibri Light" w:hAnsi="Calibri Light" w:eastAsia="Helvetica Neue" w:cs="Times New Roman"/>
      <w:b/>
      <w:bCs/>
      <w:color w:val="4472C4"/>
      <w:sz w:val="26"/>
      <w:szCs w:val="26"/>
    </w:rPr>
  </w:style>
  <w:style w:type="paragraph" w:styleId="4">
    <w:name w:val="heading 3"/>
    <w:basedOn w:val="1"/>
    <w:next w:val="1"/>
    <w:link w:val="54"/>
    <w:qFormat/>
    <w:uiPriority w:val="0"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  <w:szCs w:val="20"/>
    </w:rPr>
  </w:style>
  <w:style w:type="paragraph" w:styleId="5">
    <w:name w:val="heading 4"/>
    <w:basedOn w:val="1"/>
    <w:next w:val="1"/>
    <w:link w:val="55"/>
    <w:qFormat/>
    <w:uiPriority w:val="0"/>
    <w:pPr>
      <w:keepNext/>
      <w:numPr>
        <w:ilvl w:val="3"/>
        <w:numId w:val="1"/>
      </w:numPr>
      <w:spacing w:before="240"/>
      <w:outlineLvl w:val="3"/>
    </w:pPr>
    <w:rPr>
      <w:rFonts w:ascii="Arial" w:hAnsi="Arial"/>
      <w:szCs w:val="20"/>
    </w:rPr>
  </w:style>
  <w:style w:type="paragraph" w:styleId="6">
    <w:name w:val="heading 5"/>
    <w:basedOn w:val="1"/>
    <w:next w:val="1"/>
    <w:link w:val="56"/>
    <w:qFormat/>
    <w:uiPriority w:val="0"/>
    <w:pPr>
      <w:numPr>
        <w:ilvl w:val="4"/>
        <w:numId w:val="1"/>
      </w:numPr>
      <w:spacing w:before="240"/>
      <w:outlineLvl w:val="4"/>
    </w:pPr>
    <w:rPr>
      <w:sz w:val="22"/>
      <w:szCs w:val="20"/>
    </w:rPr>
  </w:style>
  <w:style w:type="paragraph" w:styleId="7">
    <w:name w:val="heading 6"/>
    <w:basedOn w:val="1"/>
    <w:next w:val="1"/>
    <w:link w:val="57"/>
    <w:qFormat/>
    <w:uiPriority w:val="0"/>
    <w:pPr>
      <w:numPr>
        <w:ilvl w:val="5"/>
        <w:numId w:val="1"/>
      </w:numPr>
      <w:spacing w:before="240"/>
      <w:outlineLvl w:val="5"/>
    </w:pPr>
    <w:rPr>
      <w:i/>
      <w:sz w:val="22"/>
      <w:szCs w:val="20"/>
    </w:rPr>
  </w:style>
  <w:style w:type="paragraph" w:styleId="8">
    <w:name w:val="heading 7"/>
    <w:basedOn w:val="1"/>
    <w:next w:val="1"/>
    <w:link w:val="58"/>
    <w:qFormat/>
    <w:uiPriority w:val="0"/>
    <w:pPr>
      <w:numPr>
        <w:ilvl w:val="6"/>
        <w:numId w:val="1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9">
    <w:name w:val="heading 8"/>
    <w:basedOn w:val="1"/>
    <w:next w:val="1"/>
    <w:link w:val="59"/>
    <w:qFormat/>
    <w:uiPriority w:val="0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10">
    <w:name w:val="heading 9"/>
    <w:basedOn w:val="1"/>
    <w:next w:val="1"/>
    <w:link w:val="60"/>
    <w:qFormat/>
    <w:uiPriority w:val="0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nhideWhenUsed/>
    <w:uiPriority w:val="99"/>
    <w:rPr>
      <w:vertAlign w:val="superscript"/>
    </w:rPr>
  </w:style>
  <w:style w:type="character" w:styleId="14">
    <w:name w:val="endnote reference"/>
    <w:unhideWhenUsed/>
    <w:uiPriority w:val="99"/>
    <w:rPr>
      <w:vertAlign w:val="superscript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nhideWhenUsed/>
    <w:uiPriority w:val="99"/>
    <w:rPr>
      <w:color w:val="0000FF"/>
      <w:u w:val="single"/>
    </w:rPr>
  </w:style>
  <w:style w:type="character" w:styleId="17">
    <w:name w:val="page number"/>
    <w:uiPriority w:val="0"/>
    <w:rPr>
      <w:rFonts w:cs="Times New Roman"/>
    </w:rPr>
  </w:style>
  <w:style w:type="character" w:styleId="18">
    <w:name w:val="Strong"/>
    <w:qFormat/>
    <w:uiPriority w:val="22"/>
    <w:rPr>
      <w:b/>
      <w:bCs/>
    </w:rPr>
  </w:style>
  <w:style w:type="paragraph" w:styleId="19">
    <w:name w:val="Balloon Text"/>
    <w:basedOn w:val="1"/>
    <w:link w:val="44"/>
    <w:semiHidden/>
    <w:uiPriority w:val="0"/>
    <w:rPr>
      <w:rFonts w:ascii="Tahoma" w:hAnsi="Tahoma" w:cs="Tahoma"/>
      <w:sz w:val="16"/>
      <w:szCs w:val="16"/>
    </w:rPr>
  </w:style>
  <w:style w:type="paragraph" w:styleId="20">
    <w:name w:val="Plain Text"/>
    <w:basedOn w:val="1"/>
    <w:link w:val="45"/>
    <w:unhideWhenUsed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21">
    <w:name w:val="endnote text"/>
    <w:basedOn w:val="1"/>
    <w:link w:val="46"/>
    <w:unhideWhenUsed/>
    <w:uiPriority w:val="99"/>
    <w:pPr>
      <w:spacing w:after="0" w:line="240" w:lineRule="auto"/>
    </w:pPr>
    <w:rPr>
      <w:sz w:val="20"/>
      <w:szCs w:val="20"/>
    </w:rPr>
  </w:style>
  <w:style w:type="paragraph" w:styleId="22">
    <w:name w:val="caption"/>
    <w:basedOn w:val="1"/>
    <w:next w:val="1"/>
    <w:qFormat/>
    <w:uiPriority w:val="35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23">
    <w:name w:val="footnote text"/>
    <w:basedOn w:val="1"/>
    <w:link w:val="47"/>
    <w:unhideWhenUsed/>
    <w:uiPriority w:val="99"/>
    <w:pPr>
      <w:spacing w:after="0" w:line="240" w:lineRule="auto"/>
    </w:pPr>
    <w:rPr>
      <w:sz w:val="20"/>
      <w:szCs w:val="20"/>
    </w:rPr>
  </w:style>
  <w:style w:type="paragraph" w:styleId="24">
    <w:name w:val="header"/>
    <w:basedOn w:val="1"/>
    <w:link w:val="48"/>
    <w:unhideWhenUsed/>
    <w:uiPriority w:val="99"/>
    <w:pPr>
      <w:spacing w:after="0" w:line="240" w:lineRule="auto"/>
    </w:pPr>
  </w:style>
  <w:style w:type="paragraph" w:styleId="25">
    <w:name w:val="Body Text"/>
    <w:basedOn w:val="1"/>
    <w:link w:val="49"/>
    <w:semiHidden/>
    <w:uiPriority w:val="0"/>
    <w:pPr>
      <w:spacing w:after="120"/>
    </w:pPr>
    <w:rPr>
      <w:szCs w:val="20"/>
    </w:rPr>
  </w:style>
  <w:style w:type="paragraph" w:styleId="26">
    <w:name w:val="Body Text Indent"/>
    <w:basedOn w:val="1"/>
    <w:link w:val="50"/>
    <w:semiHidden/>
    <w:uiPriority w:val="0"/>
    <w:pPr>
      <w:spacing w:before="60" w:after="0"/>
      <w:ind w:firstLine="851"/>
    </w:pPr>
    <w:rPr>
      <w:szCs w:val="20"/>
    </w:rPr>
  </w:style>
  <w:style w:type="paragraph" w:styleId="27">
    <w:name w:val="List Bullet 3"/>
    <w:basedOn w:val="1"/>
    <w:semiHidden/>
    <w:uiPriority w:val="0"/>
    <w:pPr>
      <w:numPr>
        <w:ilvl w:val="0"/>
        <w:numId w:val="2"/>
      </w:numPr>
      <w:ind w:left="926" w:hanging="360"/>
    </w:pPr>
    <w:rPr>
      <w:szCs w:val="20"/>
    </w:rPr>
  </w:style>
  <w:style w:type="paragraph" w:styleId="28">
    <w:name w:val="Title"/>
    <w:basedOn w:val="1"/>
    <w:link w:val="61"/>
    <w:qFormat/>
    <w:uiPriority w:val="0"/>
    <w:pPr>
      <w:jc w:val="center"/>
    </w:pPr>
    <w:rPr>
      <w:b/>
      <w:smallCaps/>
      <w:sz w:val="28"/>
      <w:szCs w:val="22"/>
    </w:rPr>
  </w:style>
  <w:style w:type="paragraph" w:styleId="29">
    <w:name w:val="footer"/>
    <w:basedOn w:val="1"/>
    <w:link w:val="62"/>
    <w:uiPriority w:val="0"/>
    <w:pPr>
      <w:tabs>
        <w:tab w:val="center" w:pos="4677"/>
        <w:tab w:val="right" w:pos="9355"/>
      </w:tabs>
    </w:pPr>
  </w:style>
  <w:style w:type="paragraph" w:styleId="30">
    <w:name w:val="List"/>
    <w:basedOn w:val="1"/>
    <w:semiHidden/>
    <w:uiPriority w:val="0"/>
    <w:pPr>
      <w:ind w:left="283" w:hanging="283"/>
    </w:pPr>
  </w:style>
  <w:style w:type="paragraph" w:styleId="31">
    <w:name w:val="Subtitle"/>
    <w:basedOn w:val="1"/>
    <w:next w:val="1"/>
    <w:link w:val="53"/>
    <w:qFormat/>
    <w:uiPriority w:val="11"/>
    <w:rPr>
      <w:rFonts w:ascii="Calibri Light" w:hAnsi="Calibri Light" w:eastAsia="Helvetica Neue" w:cs="Times New Roman"/>
      <w:i/>
      <w:iCs/>
      <w:color w:val="4472C4"/>
      <w:spacing w:val="15"/>
      <w:sz w:val="24"/>
      <w:szCs w:val="24"/>
    </w:rPr>
  </w:style>
  <w:style w:type="paragraph" w:styleId="32">
    <w:name w:val="List Continue 2"/>
    <w:basedOn w:val="1"/>
    <w:semiHidden/>
    <w:uiPriority w:val="0"/>
    <w:pPr>
      <w:spacing w:after="120"/>
      <w:ind w:left="566"/>
    </w:pPr>
  </w:style>
  <w:style w:type="paragraph" w:styleId="33">
    <w:name w:val="List 2"/>
    <w:basedOn w:val="1"/>
    <w:semiHidden/>
    <w:uiPriority w:val="0"/>
    <w:pPr>
      <w:ind w:left="566" w:hanging="283"/>
    </w:pPr>
  </w:style>
  <w:style w:type="paragraph" w:styleId="34">
    <w:name w:val="List 3"/>
    <w:basedOn w:val="1"/>
    <w:semiHidden/>
    <w:uiPriority w:val="0"/>
    <w:pPr>
      <w:ind w:left="849" w:hanging="283"/>
    </w:pPr>
  </w:style>
  <w:style w:type="character" w:customStyle="1" w:styleId="35">
    <w:name w:val="Заголовок 1 Знак"/>
    <w:link w:val="2"/>
    <w:uiPriority w:val="9"/>
    <w:rPr>
      <w:rFonts w:ascii="Calibri Light" w:hAnsi="Calibri Light" w:eastAsia="Helvetica Neue" w:cs="Times New Roman"/>
      <w:b/>
      <w:bCs/>
      <w:color w:val="2F5395"/>
      <w:sz w:val="28"/>
      <w:szCs w:val="28"/>
    </w:rPr>
  </w:style>
  <w:style w:type="character" w:customStyle="1" w:styleId="36">
    <w:name w:val="Заголовок 2 Знак"/>
    <w:link w:val="3"/>
    <w:uiPriority w:val="9"/>
    <w:rPr>
      <w:rFonts w:ascii="Calibri Light" w:hAnsi="Calibri Light" w:eastAsia="Helvetica Neue" w:cs="Times New Roman"/>
      <w:b/>
      <w:bCs/>
      <w:color w:val="4472C4"/>
      <w:sz w:val="26"/>
      <w:szCs w:val="26"/>
    </w:rPr>
  </w:style>
  <w:style w:type="character" w:customStyle="1" w:styleId="37">
    <w:name w:val="Заголовок 3 Знак"/>
    <w:link w:val="4"/>
    <w:locked/>
    <w:uiPriority w:val="0"/>
    <w:rPr>
      <w:rFonts w:ascii="Arial" w:hAnsi="Arial" w:eastAsia="MS Mincho"/>
      <w:b/>
      <w:sz w:val="24"/>
      <w:lang w:val="ru-RU" w:eastAsia="ru-RU" w:bidi="ar-SA"/>
    </w:rPr>
  </w:style>
  <w:style w:type="character" w:customStyle="1" w:styleId="38">
    <w:name w:val="Заголовок 4 Знак"/>
    <w:link w:val="5"/>
    <w:locked/>
    <w:uiPriority w:val="0"/>
    <w:rPr>
      <w:rFonts w:ascii="Arial" w:hAnsi="Arial" w:eastAsia="MS Mincho"/>
      <w:sz w:val="24"/>
      <w:lang w:val="ru-RU" w:eastAsia="ru-RU" w:bidi="ar-SA"/>
    </w:rPr>
  </w:style>
  <w:style w:type="character" w:customStyle="1" w:styleId="39">
    <w:name w:val="Заголовок 5 Знак"/>
    <w:link w:val="6"/>
    <w:locked/>
    <w:uiPriority w:val="0"/>
    <w:rPr>
      <w:rFonts w:eastAsia="MS Mincho"/>
      <w:sz w:val="22"/>
      <w:lang w:val="ru-RU" w:eastAsia="ru-RU" w:bidi="ar-SA"/>
    </w:rPr>
  </w:style>
  <w:style w:type="character" w:customStyle="1" w:styleId="40">
    <w:name w:val="Заголовок 6 Знак"/>
    <w:link w:val="7"/>
    <w:locked/>
    <w:uiPriority w:val="0"/>
    <w:rPr>
      <w:rFonts w:eastAsia="MS Mincho"/>
      <w:i/>
      <w:sz w:val="22"/>
      <w:lang w:val="ru-RU" w:eastAsia="ru-RU" w:bidi="ar-SA"/>
    </w:rPr>
  </w:style>
  <w:style w:type="character" w:customStyle="1" w:styleId="41">
    <w:name w:val="Заголовок 7 Знак"/>
    <w:link w:val="8"/>
    <w:locked/>
    <w:uiPriority w:val="0"/>
    <w:rPr>
      <w:rFonts w:ascii="Arial" w:hAnsi="Arial" w:eastAsia="MS Mincho"/>
      <w:lang w:val="ru-RU" w:eastAsia="ru-RU" w:bidi="ar-SA"/>
    </w:rPr>
  </w:style>
  <w:style w:type="character" w:customStyle="1" w:styleId="42">
    <w:name w:val="Заголовок 8 Знак"/>
    <w:link w:val="9"/>
    <w:locked/>
    <w:uiPriority w:val="0"/>
    <w:rPr>
      <w:rFonts w:ascii="Arial" w:hAnsi="Arial" w:eastAsia="MS Mincho"/>
      <w:i/>
      <w:lang w:val="ru-RU" w:eastAsia="ru-RU" w:bidi="ar-SA"/>
    </w:rPr>
  </w:style>
  <w:style w:type="character" w:customStyle="1" w:styleId="43">
    <w:name w:val="Заголовок 9 Знак"/>
    <w:link w:val="10"/>
    <w:locked/>
    <w:uiPriority w:val="0"/>
    <w:rPr>
      <w:rFonts w:ascii="Arial" w:hAnsi="Arial" w:eastAsia="MS Mincho"/>
      <w:b/>
      <w:i/>
      <w:sz w:val="18"/>
      <w:lang w:val="ru-RU" w:eastAsia="ru-RU" w:bidi="ar-SA"/>
    </w:rPr>
  </w:style>
  <w:style w:type="character" w:customStyle="1" w:styleId="44">
    <w:name w:val="Текст выноски Знак"/>
    <w:link w:val="19"/>
    <w:semiHidden/>
    <w:locked/>
    <w:uiPriority w:val="0"/>
    <w:rPr>
      <w:rFonts w:cs="Times New Roman"/>
      <w:sz w:val="2"/>
    </w:rPr>
  </w:style>
  <w:style w:type="character" w:customStyle="1" w:styleId="45">
    <w:name w:val="Текст Знак"/>
    <w:link w:val="20"/>
    <w:uiPriority w:val="99"/>
    <w:rPr>
      <w:rFonts w:ascii="Courier New" w:hAnsi="Courier New" w:cs="Courier New"/>
      <w:sz w:val="21"/>
      <w:szCs w:val="21"/>
    </w:rPr>
  </w:style>
  <w:style w:type="character" w:customStyle="1" w:styleId="46">
    <w:name w:val="Текст концевой сноски Знак"/>
    <w:link w:val="21"/>
    <w:semiHidden/>
    <w:uiPriority w:val="99"/>
    <w:rPr>
      <w:sz w:val="20"/>
      <w:szCs w:val="20"/>
    </w:rPr>
  </w:style>
  <w:style w:type="character" w:customStyle="1" w:styleId="47">
    <w:name w:val="Текст сноски Знак"/>
    <w:link w:val="23"/>
    <w:semiHidden/>
    <w:uiPriority w:val="99"/>
    <w:rPr>
      <w:sz w:val="20"/>
      <w:szCs w:val="20"/>
    </w:rPr>
  </w:style>
  <w:style w:type="character" w:customStyle="1" w:styleId="48">
    <w:name w:val="Верхний колонтитул Знак"/>
    <w:link w:val="24"/>
    <w:uiPriority w:val="99"/>
  </w:style>
  <w:style w:type="character" w:customStyle="1" w:styleId="49">
    <w:name w:val="Основной текст Знак"/>
    <w:link w:val="25"/>
    <w:semiHidden/>
    <w:locked/>
    <w:uiPriority w:val="0"/>
    <w:rPr>
      <w:rFonts w:cs="Times New Roman"/>
      <w:sz w:val="24"/>
      <w:szCs w:val="24"/>
    </w:rPr>
  </w:style>
  <w:style w:type="character" w:customStyle="1" w:styleId="50">
    <w:name w:val="Основной текст с отступом Знак"/>
    <w:link w:val="26"/>
    <w:semiHidden/>
    <w:locked/>
    <w:uiPriority w:val="0"/>
    <w:rPr>
      <w:rFonts w:cs="Times New Roman"/>
      <w:sz w:val="24"/>
      <w:szCs w:val="24"/>
    </w:rPr>
  </w:style>
  <w:style w:type="character" w:customStyle="1" w:styleId="51">
    <w:name w:val="Заголовок Знак"/>
    <w:aliases w:val="Название Знак"/>
    <w:link w:val="28"/>
    <w:locked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52">
    <w:name w:val="Нижний колонтитул Знак"/>
    <w:link w:val="29"/>
    <w:semiHidden/>
    <w:locked/>
    <w:uiPriority w:val="0"/>
    <w:rPr>
      <w:rFonts w:cs="Times New Roman"/>
      <w:sz w:val="24"/>
      <w:szCs w:val="24"/>
    </w:rPr>
  </w:style>
  <w:style w:type="character" w:customStyle="1" w:styleId="53">
    <w:name w:val="Подзаголовок Знак"/>
    <w:link w:val="31"/>
    <w:uiPriority w:val="11"/>
    <w:rPr>
      <w:rFonts w:ascii="Calibri Light" w:hAnsi="Calibri Light" w:eastAsia="Helvetica Neue" w:cs="Times New Roman"/>
      <w:i/>
      <w:iCs/>
      <w:color w:val="4472C4"/>
      <w:spacing w:val="15"/>
      <w:sz w:val="24"/>
      <w:szCs w:val="24"/>
    </w:rPr>
  </w:style>
  <w:style w:type="character" w:customStyle="1" w:styleId="54">
    <w:name w:val="Заголовок 3 Знак1"/>
    <w:link w:val="4"/>
    <w:uiPriority w:val="9"/>
    <w:rPr>
      <w:rFonts w:ascii="Calibri Light" w:hAnsi="Calibri Light" w:eastAsia="Helvetica Neue" w:cs="Times New Roman"/>
      <w:b/>
      <w:bCs/>
      <w:color w:val="4472C4"/>
    </w:rPr>
  </w:style>
  <w:style w:type="character" w:customStyle="1" w:styleId="55">
    <w:name w:val="Заголовок 4 Знак1"/>
    <w:link w:val="5"/>
    <w:uiPriority w:val="9"/>
    <w:rPr>
      <w:rFonts w:ascii="Calibri Light" w:hAnsi="Calibri Light" w:eastAsia="Helvetica Neue" w:cs="Times New Roman"/>
      <w:b/>
      <w:bCs/>
      <w:i/>
      <w:iCs/>
      <w:color w:val="4472C4"/>
    </w:rPr>
  </w:style>
  <w:style w:type="character" w:customStyle="1" w:styleId="56">
    <w:name w:val="Заголовок 5 Знак1"/>
    <w:link w:val="6"/>
    <w:uiPriority w:val="9"/>
    <w:rPr>
      <w:rFonts w:ascii="Calibri Light" w:hAnsi="Calibri Light" w:eastAsia="Helvetica Neue" w:cs="Times New Roman"/>
      <w:color w:val="1F3763"/>
    </w:rPr>
  </w:style>
  <w:style w:type="character" w:customStyle="1" w:styleId="57">
    <w:name w:val="Заголовок 6 Знак1"/>
    <w:link w:val="7"/>
    <w:uiPriority w:val="9"/>
    <w:rPr>
      <w:rFonts w:ascii="Calibri Light" w:hAnsi="Calibri Light" w:eastAsia="Helvetica Neue" w:cs="Times New Roman"/>
      <w:i/>
      <w:iCs/>
      <w:color w:val="1F3763"/>
    </w:rPr>
  </w:style>
  <w:style w:type="character" w:customStyle="1" w:styleId="58">
    <w:name w:val="Заголовок 7 Знак1"/>
    <w:link w:val="8"/>
    <w:uiPriority w:val="9"/>
    <w:rPr>
      <w:rFonts w:ascii="Calibri Light" w:hAnsi="Calibri Light" w:eastAsia="Helvetica Neue" w:cs="Times New Roman"/>
      <w:i/>
      <w:iCs/>
      <w:color w:val="404040"/>
    </w:rPr>
  </w:style>
  <w:style w:type="character" w:customStyle="1" w:styleId="59">
    <w:name w:val="Заголовок 8 Знак1"/>
    <w:link w:val="9"/>
    <w:uiPriority w:val="9"/>
    <w:rPr>
      <w:rFonts w:ascii="Calibri Light" w:hAnsi="Calibri Light" w:eastAsia="Helvetica Neue" w:cs="Times New Roman"/>
      <w:color w:val="404040"/>
      <w:sz w:val="20"/>
      <w:szCs w:val="20"/>
    </w:rPr>
  </w:style>
  <w:style w:type="character" w:customStyle="1" w:styleId="60">
    <w:name w:val="Заголовок 9 Знак1"/>
    <w:link w:val="10"/>
    <w:uiPriority w:val="9"/>
    <w:rPr>
      <w:rFonts w:ascii="Calibri Light" w:hAnsi="Calibri Light" w:eastAsia="Helvetica Neue" w:cs="Times New Roman"/>
      <w:i/>
      <w:iCs/>
      <w:color w:val="404040"/>
      <w:sz w:val="20"/>
      <w:szCs w:val="20"/>
    </w:rPr>
  </w:style>
  <w:style w:type="character" w:customStyle="1" w:styleId="61">
    <w:name w:val="Заголовок Знак1"/>
    <w:link w:val="28"/>
    <w:uiPriority w:val="10"/>
    <w:rPr>
      <w:rFonts w:ascii="Calibri Light" w:hAnsi="Calibri Light" w:eastAsia="Helvetica Neue" w:cs="Times New Roman"/>
      <w:color w:val="333F4F"/>
      <w:spacing w:val="5"/>
      <w:sz w:val="52"/>
      <w:szCs w:val="52"/>
    </w:rPr>
  </w:style>
  <w:style w:type="character" w:customStyle="1" w:styleId="62">
    <w:name w:val="Нижний колонтитул Знак1"/>
    <w:link w:val="29"/>
    <w:uiPriority w:val="99"/>
  </w:style>
  <w:style w:type="paragraph" w:customStyle="1" w:styleId="63">
    <w:name w:val="Char Char"/>
    <w:basedOn w:val="1"/>
    <w:uiPriority w:val="0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64">
    <w:name w:val="No Spacing"/>
    <w:qFormat/>
    <w:uiPriority w:val="1"/>
    <w:rPr>
      <w:lang w:val="ru-RU" w:eastAsia="ru-RU" w:bidi="ar-SA"/>
    </w:rPr>
  </w:style>
  <w:style w:type="character" w:styleId="65">
    <w:name w:val=""/>
    <w:qFormat/>
    <w:uiPriority w:val="19"/>
    <w:rPr>
      <w:i/>
      <w:iCs/>
      <w:color w:val="808080"/>
    </w:rPr>
  </w:style>
  <w:style w:type="character" w:styleId="66">
    <w:name w:val=""/>
    <w:qFormat/>
    <w:uiPriority w:val="21"/>
    <w:rPr>
      <w:b/>
      <w:bCs/>
      <w:i/>
      <w:iCs/>
      <w:color w:val="4472C4"/>
    </w:rPr>
  </w:style>
  <w:style w:type="paragraph" w:styleId="67">
    <w:name w:val="Quote"/>
    <w:basedOn w:val="1"/>
    <w:next w:val="1"/>
    <w:link w:val="68"/>
    <w:qFormat/>
    <w:uiPriority w:val="29"/>
    <w:rPr>
      <w:i/>
      <w:iCs/>
      <w:color w:val="000000"/>
    </w:rPr>
  </w:style>
  <w:style w:type="character" w:customStyle="1" w:styleId="68">
    <w:name w:val="Цитата 2 Знак"/>
    <w:link w:val="67"/>
    <w:uiPriority w:val="29"/>
    <w:rPr>
      <w:i/>
      <w:iCs/>
      <w:color w:val="000000"/>
    </w:rPr>
  </w:style>
  <w:style w:type="paragraph" w:styleId="69">
    <w:name w:val="Intense Quote"/>
    <w:basedOn w:val="1"/>
    <w:next w:val="1"/>
    <w:link w:val="70"/>
    <w:qFormat/>
    <w:uiPriority w:val="30"/>
    <w:pPr>
      <w:pBdr>
        <w:bottom w:val="single" w:color="4472C4" w:sz="4" w:space="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70">
    <w:name w:val="Выделенная цитата Знак"/>
    <w:link w:val="69"/>
    <w:uiPriority w:val="30"/>
    <w:rPr>
      <w:b/>
      <w:bCs/>
      <w:i/>
      <w:iCs/>
      <w:color w:val="4472C4"/>
    </w:rPr>
  </w:style>
  <w:style w:type="character" w:styleId="71">
    <w:name w:val=""/>
    <w:qFormat/>
    <w:uiPriority w:val="31"/>
    <w:rPr>
      <w:smallCaps/>
      <w:color w:val="ED7D31"/>
      <w:u w:val="single"/>
    </w:rPr>
  </w:style>
  <w:style w:type="character" w:styleId="72">
    <w:name w:val=""/>
    <w:qFormat/>
    <w:uiPriority w:val="32"/>
    <w:rPr>
      <w:b/>
      <w:bCs/>
      <w:smallCaps/>
      <w:color w:val="ED7D31"/>
      <w:spacing w:val="5"/>
      <w:u w:val="single"/>
    </w:rPr>
  </w:style>
  <w:style w:type="character" w:styleId="73">
    <w:name w:val=""/>
    <w:qFormat/>
    <w:uiPriority w:val="33"/>
    <w:rPr>
      <w:b/>
      <w:bCs/>
      <w:smallCaps/>
      <w:spacing w:val="5"/>
    </w:rPr>
  </w:style>
  <w:style w:type="paragraph" w:styleId="74">
    <w:name w:val="List Paragraph"/>
    <w:basedOn w:val="1"/>
    <w:qFormat/>
    <w:uiPriority w:val="34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Your Organization Name</Company>
  <Pages>2</Pages>
  <Words>838</Words>
  <Characters>4781</Characters>
  <Lines>39</Lines>
  <Paragraphs>11</Paragraphs>
  <TotalTime>1</TotalTime>
  <ScaleCrop>false</ScaleCrop>
  <LinksUpToDate>false</LinksUpToDate>
  <CharactersWithSpaces>5608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2023-10-24T03:24:00Z</dcterms:created>
  <dc:creator>Захарова Екатерина</dc:creator>
  <cp:lastModifiedBy>Юлия</cp:lastModifiedBy>
  <cp:lastPrinted>2012-11-19T01:12:00Z</cp:lastPrinted>
  <dcterms:modified xsi:type="dcterms:W3CDTF">2025-07-31T01:24:50Z</dcterms:modified>
  <dc:title>ПРОЕКТ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81230E6C77914FFB8AD2B62FEF84E69F_13</vt:lpwstr>
  </property>
</Properties>
</file>